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59" w:rsidRPr="00C24ABB" w:rsidRDefault="001E5C59" w:rsidP="001E5C59">
      <w:pPr>
        <w:pStyle w:val="nadpis10"/>
        <w:jc w:val="center"/>
        <w:rPr>
          <w:caps/>
          <w:color w:val="FFFFFF"/>
          <w:szCs w:val="28"/>
        </w:rPr>
      </w:pPr>
      <w:r w:rsidRPr="00C24ABB">
        <w:rPr>
          <w:noProof/>
          <w:szCs w:val="28"/>
        </w:rPr>
        <w:pict>
          <v:rect id="_x0000_s1027" style="position:absolute;left:0;text-align:left;margin-left:4in;margin-top:18pt;width:117pt;height:45.15pt;z-index:251661312" fillcolor="fuchsia">
            <v:shadow on="t" offset="6pt,6pt"/>
            <v:textbox style="mso-next-textbox:#_x0000_s1027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caps/>
                      <w:color w:val="FFFFFF"/>
                      <w:sz w:val="22"/>
                      <w:szCs w:val="22"/>
                    </w:rPr>
                  </w:pPr>
                </w:p>
                <w:p w:rsidR="001E5C59" w:rsidRPr="005D71CE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color w:val="FFFFFF"/>
                      <w:sz w:val="22"/>
                      <w:szCs w:val="22"/>
                    </w:rPr>
                    <w:t>Starost</w:t>
                  </w:r>
                  <w:r w:rsidRPr="00C24ABB">
                    <w:rPr>
                      <w:rFonts w:ascii="Arial" w:hAnsi="Arial" w:cs="Arial"/>
                      <w:caps/>
                      <w:color w:val="FFFFFF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caps/>
                      <w:color w:val="FFFFFF"/>
                      <w:sz w:val="22"/>
                      <w:szCs w:val="22"/>
                    </w:rPr>
                    <w:t xml:space="preserve"> ORP</w:t>
                  </w:r>
                  <w:r w:rsidRPr="00C24ABB">
                    <w:rPr>
                      <w:rFonts w:ascii="Arial" w:hAnsi="Arial" w:cs="Arial"/>
                      <w:b w:val="0"/>
                      <w:caps/>
                      <w:color w:val="FFFFFF"/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Pr="00C24ABB">
        <w:rPr>
          <w:caps/>
          <w:color w:val="FFFFFF"/>
          <w:szCs w:val="28"/>
          <w:highlight w:val="blue"/>
        </w:rPr>
        <w:t>Organizační schema Krizového štábu ORP Blovice</w:t>
      </w:r>
      <w:r w:rsidRPr="00C24ABB">
        <w:rPr>
          <w:caps/>
          <w:color w:val="FFFFFF"/>
          <w:szCs w:val="28"/>
        </w:rPr>
        <w:t xml:space="preserve"> </w:t>
      </w:r>
    </w:p>
    <w:p w:rsidR="001E5C59" w:rsidRDefault="001E5C59" w:rsidP="001E5C59">
      <w:pPr>
        <w:pStyle w:val="Styl6"/>
        <w:keepLines w:val="0"/>
        <w:suppressAutoHyphens w:val="0"/>
      </w:pPr>
    </w:p>
    <w:p w:rsidR="001E5C59" w:rsidRPr="00AA7CF7" w:rsidRDefault="001E5C59" w:rsidP="001E5C59">
      <w:pPr>
        <w:pStyle w:val="Styl6"/>
        <w:keepLines w:val="0"/>
        <w:tabs>
          <w:tab w:val="left" w:pos="900"/>
        </w:tabs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</w:rPr>
        <w:pict>
          <v:polyline id="_x0000_s1124" style="position:absolute;z-index:251760640" points="364.25pt,12.4pt,364.25pt,113.85pt" coordsize="1,2029" filled="f" strokecolor="#00b050">
            <v:path arrowok="t"/>
          </v:polyline>
        </w:pict>
      </w:r>
      <w:r>
        <w:rPr>
          <w:rFonts w:ascii="Arial" w:hAnsi="Arial"/>
          <w:noProof/>
        </w:rPr>
        <w:pict>
          <v:polyline id="_x0000_s1036" style="position:absolute;z-index:251670528" points="351pt,3.4pt,351.1pt,117.45pt" coordsize="2,2281" o:allowincell="f" filled="f" strokecolor="fuchsia">
            <v:path arrowok="t"/>
          </v:polyline>
        </w:pict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rFonts w:ascii="Arial" w:hAnsi="Arial"/>
          <w:noProof/>
        </w:rPr>
        <w:pict>
          <v:line id="_x0000_s1048" style="position:absolute;flip:y;z-index:251682816" from="738pt,7.6pt" to="738pt,155pt" strokecolor="fuchsia" strokeweight="2.25pt"/>
        </w:pict>
      </w:r>
      <w:r>
        <w:rPr>
          <w:rFonts w:ascii="Arial" w:hAnsi="Arial"/>
          <w:noProof/>
        </w:rPr>
        <w:pict>
          <v:line id="_x0000_s1045" style="position:absolute;flip:y;z-index:251679744" from="-18pt,7.6pt" to="-18pt,162.1pt" strokecolor="fuchsia" strokeweight="2.25pt"/>
        </w:pict>
      </w:r>
      <w:r>
        <w:rPr>
          <w:rFonts w:ascii="Arial" w:hAnsi="Arial"/>
          <w:noProof/>
        </w:rPr>
        <w:pict>
          <v:line id="_x0000_s1046" style="position:absolute;z-index:251680768" from="-18pt,7.6pt" to="738pt,7.6pt" o:allowincell="f" strokecolor="fuchsia" strokeweight="2.25pt"/>
        </w:pict>
      </w:r>
    </w:p>
    <w:p w:rsidR="001E5C59" w:rsidRDefault="001E5C59" w:rsidP="001E5C59">
      <w:pPr>
        <w:pStyle w:val="Styl6"/>
        <w:keepLines w:val="0"/>
        <w:suppressAutoHyphens w:val="0"/>
        <w:rPr>
          <w:rFonts w:ascii="Arial" w:hAnsi="Arial" w:cs="Arial"/>
          <w:b/>
          <w:sz w:val="18"/>
          <w:szCs w:val="18"/>
          <w:u w:val="single"/>
        </w:rPr>
      </w:pPr>
      <w:r w:rsidRPr="003D50C7">
        <w:rPr>
          <w:rFonts w:ascii="Arial" w:hAnsi="Arial" w:cs="Arial"/>
          <w:b/>
          <w:sz w:val="18"/>
          <w:szCs w:val="18"/>
          <w:u w:val="single"/>
        </w:rPr>
        <w:t>Členové Bezpečnostní rady</w:t>
      </w:r>
    </w:p>
    <w:p w:rsidR="001E5C59" w:rsidRPr="003D50C7" w:rsidRDefault="001E5C59" w:rsidP="001E5C59">
      <w:pPr>
        <w:pStyle w:val="Styl6"/>
        <w:keepLines w:val="0"/>
        <w:suppressAutoHyphens w:val="0"/>
        <w:rPr>
          <w:sz w:val="18"/>
          <w:szCs w:val="18"/>
        </w:rPr>
      </w:pPr>
    </w:p>
    <w:p w:rsidR="001E5C59" w:rsidRDefault="001E5C59" w:rsidP="001E5C59">
      <w:pPr>
        <w:pStyle w:val="Styl6"/>
        <w:keepLines w:val="0"/>
        <w:suppressAutoHyphens w:val="0"/>
      </w:pPr>
      <w:r>
        <w:rPr>
          <w:rFonts w:ascii="Arial" w:hAnsi="Arial"/>
          <w:noProof/>
          <w:sz w:val="20"/>
        </w:rPr>
        <w:pict>
          <v:polyline id="_x0000_s1049" style="position:absolute;z-index:251683840" points="53.6pt,4pt,54.05pt,15.4pt" coordsize="9,228" o:allowincell="f" filled="f" strokecolor="fuchsia">
            <v:path arrowok="t"/>
          </v:polyline>
        </w:pict>
      </w:r>
      <w:r>
        <w:rPr>
          <w:rFonts w:ascii="Arial" w:hAnsi="Arial"/>
          <w:noProof/>
        </w:rPr>
        <w:pict>
          <v:polyline id="_x0000_s1033" style="position:absolute;z-index:251667456" points="53.85pt,4.5pt,540.35pt,4pt" coordsize="9730,10" filled="f" strokecolor="fuchsia">
            <v:path arrowok="t"/>
          </v:polyline>
        </w:pict>
      </w:r>
      <w:r>
        <w:rPr>
          <w:rFonts w:ascii="Arial" w:hAnsi="Arial"/>
          <w:noProof/>
        </w:rPr>
        <w:pict>
          <v:line id="_x0000_s1034" style="position:absolute;z-index:251668480" from="279pt,4.5pt" to="279pt,15.4pt" o:allowincell="f" strokecolor="fuchsia"/>
        </w:pict>
      </w:r>
      <w:r>
        <w:rPr>
          <w:rFonts w:ascii="Arial" w:hAnsi="Arial"/>
          <w:noProof/>
        </w:rPr>
        <w:pict>
          <v:line id="_x0000_s1038" style="position:absolute;z-index:251672576" from="171pt,4.5pt" to="171pt,15.4pt" o:allowincell="f" strokecolor="fuchsia"/>
        </w:pict>
      </w:r>
      <w:r>
        <w:rPr>
          <w:rFonts w:ascii="Arial" w:hAnsi="Arial"/>
          <w:noProof/>
        </w:rPr>
        <w:pict>
          <v:line id="_x0000_s1035" style="position:absolute;z-index:251669504" from="6in,4.5pt" to="6in,15.4pt" o:allowincell="f" strokecolor="fuchsia"/>
        </w:pict>
      </w:r>
      <w:r>
        <w:rPr>
          <w:rFonts w:ascii="Arial" w:hAnsi="Arial"/>
          <w:noProof/>
        </w:rPr>
        <w:pict>
          <v:line id="_x0000_s1037" style="position:absolute;z-index:251671552" from="540pt,4.5pt" to="540pt,15.4pt" o:allowincell="f" strokecolor="fuchsia"/>
        </w:pict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</w:rPr>
        <w:pict>
          <v:rect id="_x0000_s1030" style="position:absolute;margin-left:495pt;margin-top:1.6pt;width:99pt;height:47.7pt;z-index:251664384" o:allowincell="f" strokecolor="fuchsia" strokeweight="1.5pt">
            <v:textbox style="mso-next-textbox:#_x0000_s1030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</w:p>
                <w:p w:rsidR="001E5C59" w:rsidRPr="003D50C7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J</w:t>
                  </w:r>
                  <w:r w:rsidRPr="003D50C7"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SDH Blovice</w:t>
                  </w:r>
                </w:p>
                <w:p w:rsidR="001E5C59" w:rsidRPr="0075269F" w:rsidRDefault="001E5C59" w:rsidP="001E5C59">
                  <w:pPr>
                    <w:pStyle w:val="Zkladntext2"/>
                    <w:jc w:val="center"/>
                    <w:rPr>
                      <w:b w:val="0"/>
                      <w:color w:val="FF00FF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25pt;margin-top:1.6pt;width:117pt;height:47.7pt;z-index:251666432" o:allowincell="f" strokecolor="fuchsia" strokeweight="1.5pt">
            <v:textbox style="mso-next-textbox:#_x0000_s1032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  <w:r w:rsidRPr="00365705"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Policie ČR</w:t>
                  </w:r>
                </w:p>
                <w:p w:rsidR="001E5C59" w:rsidRPr="00AA045D" w:rsidRDefault="001E5C59" w:rsidP="001E5C59">
                  <w:pPr>
                    <w:pStyle w:val="Zkladntext2"/>
                    <w:rPr>
                      <w:rFonts w:ascii="Arial" w:hAnsi="Arial" w:cs="Arial"/>
                      <w:b w:val="0"/>
                      <w:color w:val="FF00FF"/>
                    </w:rPr>
                  </w:pP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  <w:t>í</w:t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color w:val="FF00FF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 w:val="0"/>
                      <w:color w:val="FF00FF"/>
                    </w:rPr>
                    <w:t>íýčšěž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9pt;margin-top:1.6pt;width:117pt;height:50pt;z-index:251662336" o:allowincell="f" strokecolor="fuchsia" strokeweight="1.5pt">
            <v:textbox style="mso-next-textbox:#_x0000_s1028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  <w:r w:rsidRPr="00F16B78"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Zástupce předs</w:t>
                  </w:r>
                  <w:r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edy B</w:t>
                  </w:r>
                  <w:r w:rsidRPr="00F16B78"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R</w:t>
                  </w:r>
                </w:p>
                <w:p w:rsidR="001E5C59" w:rsidRDefault="001E5C59" w:rsidP="001E5C59"/>
              </w:txbxContent>
            </v:textbox>
          </v:rect>
        </w:pict>
      </w:r>
      <w:r>
        <w:rPr>
          <w:noProof/>
        </w:rPr>
        <w:pict>
          <v:rect id="_x0000_s1029" style="position:absolute;margin-left:117pt;margin-top:1.35pt;width:99pt;height:50.25pt;z-index:251663360" strokecolor="fuchsia" strokeweight="1.5pt">
            <v:textbox style="mso-next-textbox:#_x0000_s1029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  <w:r w:rsidRPr="00365705"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Tajemník MěÚ</w:t>
                  </w:r>
                </w:p>
                <w:p w:rsidR="001E5C59" w:rsidRPr="00340386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78pt;margin-top:1.6pt;width:108pt;height:44.75pt;z-index:251665408" o:allowincell="f" strokecolor="fuchsia" strokeweight="1.5pt">
            <v:textbox style="mso-next-textbox:#_x0000_s1031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</w:pPr>
                  <w:r w:rsidRPr="00365705"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 xml:space="preserve">HZS </w:t>
                  </w:r>
                  <w:r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k</w:t>
                  </w:r>
                  <w:r w:rsidRPr="00365705">
                    <w:rPr>
                      <w:rFonts w:ascii="Arial" w:hAnsi="Arial" w:cs="Arial"/>
                      <w:b w:val="0"/>
                      <w:color w:val="FF00FF"/>
                      <w:sz w:val="20"/>
                    </w:rPr>
                    <w:t>raje</w:t>
                  </w:r>
                </w:p>
                <w:p w:rsidR="001E5C59" w:rsidRPr="005D71CE" w:rsidRDefault="001E5C59" w:rsidP="001E5C59">
                  <w:pPr>
                    <w:pStyle w:val="Zkladntext2"/>
                    <w:jc w:val="center"/>
                    <w:rPr>
                      <w:rFonts w:ascii="Arial" w:hAnsi="Arial"/>
                      <w:color w:val="339966"/>
                      <w:sz w:val="16"/>
                      <w:szCs w:val="16"/>
                    </w:rPr>
                  </w:pPr>
                  <w:r w:rsidRPr="005D71CE">
                    <w:rPr>
                      <w:rFonts w:ascii="Arial" w:hAnsi="Arial" w:cs="Arial"/>
                      <w:b w:val="0"/>
                      <w:color w:val="FF00FF"/>
                      <w:sz w:val="16"/>
                      <w:szCs w:val="16"/>
                    </w:rPr>
                    <w:br/>
                  </w:r>
                </w:p>
                <w:p w:rsidR="001E5C59" w:rsidRPr="00182613" w:rsidRDefault="001E5C59" w:rsidP="001E5C59"/>
              </w:txbxContent>
            </v:textbox>
          </v:rect>
        </w:pict>
      </w:r>
    </w:p>
    <w:p w:rsidR="001E5C59" w:rsidRDefault="001E5C59" w:rsidP="001E5C59">
      <w:pPr>
        <w:pStyle w:val="Styl6"/>
        <w:keepLines w:val="0"/>
        <w:suppressAutoHyphens w:val="0"/>
      </w:pPr>
    </w:p>
    <w:p w:rsidR="001E5C59" w:rsidRDefault="001E5C59" w:rsidP="001E5C59">
      <w:pPr>
        <w:pStyle w:val="Styl6"/>
        <w:keepLines w:val="0"/>
        <w:suppressAutoHyphens w:val="0"/>
      </w:pP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polyline id="_x0000_s1123" style="position:absolute;z-index:251759616" points="364.25pt,10.35pt,418.7pt,10.35pt" coordsize="1089,1" filled="f" strokecolor="#00b050">
            <v:path arrowok="t"/>
          </v:polyline>
        </w:pict>
      </w:r>
      <w:r>
        <w:rPr>
          <w:noProof/>
          <w:sz w:val="20"/>
        </w:rPr>
        <w:pict>
          <v:shape id="_x0000_s1122" style="position:absolute;margin-left:419.35pt;margin-top:9.7pt;width:.05pt;height:103.95pt;z-index:251758592" coordsize="1,2079" path="m,hdc,1039,,2079,,2079hae" filled="f" strokecolor="#00b050">
            <v:path arrowok="t"/>
          </v:shape>
        </w:pict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polyline id="_x0000_s1061" style="position:absolute;z-index:251696128;mso-position-horizontal:absolute;mso-position-vertical:absolute" points="395.25pt,1.05pt,395.25pt,20.15pt" coordsize="1,382" filled="f" strokecolor="fuchsia" strokeweight="2.25pt">
            <v:path arrowok="t"/>
          </v:polyline>
        </w:pict>
      </w:r>
      <w:r>
        <w:rPr>
          <w:noProof/>
          <w:sz w:val="20"/>
        </w:rPr>
        <w:pict>
          <v:rect id="_x0000_s1055" style="position:absolute;margin-left:297pt;margin-top:.4pt;width:99pt;height:42.15pt;z-index:251689984" o:allowincell="f" strokecolor="fuchsia">
            <v:textbox style="mso-next-textbox:#_x0000_s1055">
              <w:txbxContent>
                <w:p w:rsidR="001E5C59" w:rsidRPr="00441B48" w:rsidRDefault="001E5C59" w:rsidP="001E5C59">
                  <w:pPr>
                    <w:pStyle w:val="Zkladntext2"/>
                    <w:jc w:val="center"/>
                    <w:rPr>
                      <w:color w:val="0000FF"/>
                      <w:sz w:val="14"/>
                      <w:szCs w:val="14"/>
                    </w:rPr>
                  </w:pPr>
                  <w:r w:rsidRPr="00810127">
                    <w:rPr>
                      <w:color w:val="FF00FF"/>
                    </w:rPr>
                    <w:t>Tajemník BR</w:t>
                  </w:r>
                  <w:r w:rsidRPr="00810127">
                    <w:t>/</w:t>
                  </w:r>
                  <w:r w:rsidRPr="00441B48">
                    <w:rPr>
                      <w:color w:val="0000FF"/>
                    </w:rPr>
                    <w:t>KŠ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polyline id="_x0000_s1060" style="position:absolute;z-index:251695104" points="297pt,.4pt,297pt,21.15pt" coordsize="1,415" o:allowincell="f" filled="f" strokecolor="fuchsia" strokeweight="2.25pt">
            <v:path arrowok="t"/>
          </v:polyline>
        </w:pict>
      </w:r>
      <w:r>
        <w:rPr>
          <w:noProof/>
          <w:sz w:val="20"/>
        </w:rPr>
        <w:pict>
          <v:line id="_x0000_s1056" style="position:absolute;z-index:251691008" from="297pt,.4pt" to="396pt,.4pt" o:allowincell="f" strokecolor="fuchsia" strokeweight="2.25pt"/>
        </w:pict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polyline id="_x0000_s1051" style="position:absolute;z-index:251685888" points="738pt,11.7pt,737.6pt,322.35pt" coordsize="8,6213" o:allowincell="f" filled="f" strokecolor="blue" strokeweight="2.25pt">
            <v:path arrowok="t"/>
          </v:polyline>
        </w:pict>
      </w:r>
      <w:r>
        <w:rPr>
          <w:noProof/>
          <w:sz w:val="20"/>
        </w:rPr>
        <w:pict>
          <v:polyline id="_x0000_s1050" style="position:absolute;z-index:251684864" points="-18pt,11.7pt,-18.9pt,322.35pt" coordsize="18,6213" o:allowincell="f" filled="f" strokecolor="blue" strokeweight="2.25pt">
            <v:path arrowok="t"/>
          </v:polyline>
        </w:pict>
      </w:r>
      <w:r>
        <w:rPr>
          <w:noProof/>
          <w:sz w:val="20"/>
        </w:rPr>
        <w:pict>
          <v:polyline id="_x0000_s1059" style="position:absolute;z-index:251694080" points="395.25pt,28.5pt,395.25pt,3pt" coordsize="1,510" o:allowincell="f" filled="f" strokecolor="blue" strokeweight="2.25pt">
            <v:path arrowok="t"/>
          </v:polyline>
        </w:pict>
      </w:r>
      <w:r>
        <w:rPr>
          <w:noProof/>
          <w:sz w:val="20"/>
        </w:rPr>
        <w:pict>
          <v:polyline id="_x0000_s1058" style="position:absolute;z-index:251693056" points="297pt,29.6pt,297pt,7.7pt" coordsize="1,438" o:allowincell="f" filled="f" strokecolor="blue" strokeweight="2.25pt">
            <v:path arrowok="t"/>
          </v:polyline>
        </w:pict>
      </w:r>
      <w:r>
        <w:rPr>
          <w:noProof/>
        </w:rPr>
        <w:pict>
          <v:line id="_x0000_s1044" style="position:absolute;z-index:251678720" from="396pt,11.7pt" to="738pt,11.7pt" o:allowincell="f" strokecolor="blue" strokeweight="2.25pt"/>
        </w:pict>
      </w:r>
      <w:r>
        <w:rPr>
          <w:noProof/>
        </w:rPr>
        <w:pict>
          <v:line id="_x0000_s1043" style="position:absolute;z-index:251677696" from="-18pt,11.7pt" to="297pt,11.7pt" o:allowincell="f" strokecolor="blue" strokeweight="2.25pt"/>
        </w:pict>
      </w:r>
      <w:r>
        <w:rPr>
          <w:noProof/>
        </w:rPr>
        <w:pict>
          <v:line id="_x0000_s1047" style="position:absolute;z-index:251681792" from="396pt,2.7pt" to="738pt,2.7pt" o:allowincell="f" strokecolor="fuchsia" strokeweight="2.25pt"/>
        </w:pict>
      </w:r>
      <w:r>
        <w:rPr>
          <w:noProof/>
          <w:sz w:val="20"/>
        </w:rPr>
        <w:pict>
          <v:line id="_x0000_s1052" style="position:absolute;z-index:251686912" from="-18pt,2.7pt" to="297pt,2.7pt" o:allowincell="f" strokecolor="fuchsia" strokeweight="2.25pt"/>
        </w:pict>
      </w:r>
    </w:p>
    <w:p w:rsidR="001E5C59" w:rsidRDefault="001E5C59" w:rsidP="001E5C59">
      <w:pPr>
        <w:pStyle w:val="Styl6"/>
        <w:keepLines w:val="0"/>
        <w:suppressAutoHyphens w:val="0"/>
      </w:pPr>
    </w:p>
    <w:p w:rsidR="001E5C59" w:rsidRPr="003D50C7" w:rsidRDefault="001E5C59" w:rsidP="001E5C59">
      <w:pPr>
        <w:pStyle w:val="Styl6"/>
        <w:keepLines w:val="0"/>
        <w:suppressAutoHyphens w:val="0"/>
        <w:rPr>
          <w:b/>
          <w:sz w:val="18"/>
          <w:szCs w:val="18"/>
        </w:rPr>
      </w:pPr>
      <w:r w:rsidRPr="003D50C7">
        <w:rPr>
          <w:noProof/>
          <w:sz w:val="18"/>
          <w:szCs w:val="18"/>
        </w:rPr>
        <w:pict>
          <v:polyline id="_x0000_s1040" style="position:absolute;z-index:-251641856;mso-position-horizontal:center;mso-position-vertical:absolute" points="0,7.4pt,0,-1.1pt,0,3.4pt" coordsize="1,170" wrapcoords="0 1 0 11 2 11 2 1 0 1" filled="f" strokecolor="blue">
            <v:path arrowok="t"/>
            <w10:wrap type="tight"/>
          </v:polyline>
        </w:pict>
      </w:r>
      <w:r w:rsidRPr="003D50C7">
        <w:rPr>
          <w:noProof/>
          <w:sz w:val="18"/>
          <w:szCs w:val="18"/>
        </w:rPr>
        <w:pict>
          <v:polyline id="_x0000_s1057" style="position:absolute;z-index:251692032;mso-position-horizontal:absolute;mso-position-vertical:absolute" points="296.6pt,.75pt,395.1pt,.75pt" coordsize="1970,1" filled="f" strokecolor="blue" strokeweight="2.25pt">
            <v:path arrowok="t"/>
          </v:polyline>
        </w:pict>
      </w:r>
      <w:r w:rsidRPr="003D50C7">
        <w:rPr>
          <w:noProof/>
          <w:sz w:val="18"/>
          <w:szCs w:val="18"/>
        </w:rPr>
        <w:pict>
          <v:rect id="_x0000_s1039" style="position:absolute;margin-left:297pt;margin-top:10.15pt;width:99pt;height:45pt;z-index:251673600" filled="f" fillcolor="yellow" strokecolor="blue" strokeweight="2.25pt">
            <v:textbox style="mso-next-textbox:#_x0000_s1039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</w:rPr>
                  </w:pPr>
                </w:p>
                <w:p w:rsidR="001E5C59" w:rsidRPr="0089660A" w:rsidRDefault="001E5C59" w:rsidP="001E5C59">
                  <w:pPr>
                    <w:pStyle w:val="Zkladntext2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</w:rPr>
                    <w:t xml:space="preserve">vedoucí stále pracovní skupiny </w:t>
                  </w: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</w:rPr>
                    <w:br/>
                  </w:r>
                </w:p>
              </w:txbxContent>
            </v:textbox>
          </v:rect>
        </w:pict>
      </w:r>
      <w:r w:rsidRPr="003D50C7">
        <w:rPr>
          <w:rFonts w:ascii="Arial" w:hAnsi="Arial" w:cs="Arial"/>
          <w:b/>
          <w:sz w:val="18"/>
          <w:szCs w:val="18"/>
          <w:u w:val="single"/>
        </w:rPr>
        <w:t>Členové stálé pracovní skupiny</w:t>
      </w:r>
    </w:p>
    <w:p w:rsidR="001E5C59" w:rsidRDefault="001E5C59" w:rsidP="001E5C59">
      <w:pPr>
        <w:pStyle w:val="Styl6"/>
        <w:keepLines w:val="0"/>
        <w:suppressAutoHyphens w:val="0"/>
      </w:pPr>
      <w:r w:rsidRPr="003D50C7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59pt;margin-top:5.35pt;width:171pt;height:20.35pt;z-index:251676672" strokecolor="white">
            <v:textbox style="mso-next-textbox:#_x0000_s1042">
              <w:txbxContent>
                <w:p w:rsidR="001E5C59" w:rsidRPr="002C6D23" w:rsidRDefault="001E5C59" w:rsidP="001E5C59">
                  <w:pPr>
                    <w:rPr>
                      <w:color w:val="3366FF"/>
                      <w:sz w:val="16"/>
                      <w:szCs w:val="16"/>
                    </w:rPr>
                  </w:pPr>
                  <w:r>
                    <w:rPr>
                      <w:color w:val="3366FF"/>
                      <w:sz w:val="16"/>
                      <w:szCs w:val="16"/>
                    </w:rPr>
                    <w:t xml:space="preserve">    </w:t>
                  </w:r>
                  <w:r w:rsidRPr="002C6D23">
                    <w:rPr>
                      <w:color w:val="3366FF"/>
                      <w:sz w:val="16"/>
                      <w:szCs w:val="16"/>
                    </w:rPr>
                    <w:t>Pracovníci městského úřadu</w:t>
                  </w:r>
                  <w:r>
                    <w:rPr>
                      <w:color w:val="3366FF"/>
                      <w:sz w:val="16"/>
                      <w:szCs w:val="16"/>
                    </w:rPr>
                    <w:t xml:space="preserve"> a odborníci</w:t>
                  </w:r>
                </w:p>
                <w:p w:rsidR="001E5C59" w:rsidRDefault="001E5C59" w:rsidP="001E5C59">
                  <w:pPr>
                    <w:pStyle w:val="Nadpis5"/>
                    <w:ind w:left="0"/>
                    <w:jc w:val="left"/>
                    <w:rPr>
                      <w:rFonts w:ascii="Arial" w:hAnsi="Arial" w:cs="Arial"/>
                      <w:b w:val="0"/>
                      <w:bCs w:val="0"/>
                      <w:caps w:val="0"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aps w:val="0"/>
                      <w:sz w:val="24"/>
                      <w:u w:val="single"/>
                    </w:rPr>
                    <w:t xml:space="preserve"> odborníci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78" type="#_x0000_t202" style="position:absolute;margin-left:63pt;margin-top:0;width:198pt;height:33.8pt;z-index:251713536" filled="f" stroked="f">
            <v:textbox style="mso-next-textbox:#_x0000_s1078">
              <w:txbxContent>
                <w:p w:rsidR="001E5C59" w:rsidRDefault="001E5C59" w:rsidP="001E5C59">
                  <w:pPr>
                    <w:tabs>
                      <w:tab w:val="left" w:pos="360"/>
                      <w:tab w:val="left" w:pos="720"/>
                    </w:tabs>
                    <w:rPr>
                      <w:rFonts w:cs="Arial"/>
                      <w:bCs/>
                      <w:color w:val="3366FF"/>
                      <w:sz w:val="16"/>
                      <w:szCs w:val="16"/>
                    </w:rPr>
                  </w:pPr>
                </w:p>
                <w:p w:rsidR="001E5C59" w:rsidRPr="002C6D23" w:rsidRDefault="001E5C59" w:rsidP="001E5C59">
                  <w:pPr>
                    <w:tabs>
                      <w:tab w:val="left" w:pos="360"/>
                      <w:tab w:val="left" w:pos="720"/>
                    </w:tabs>
                    <w:rPr>
                      <w:rFonts w:cs="Arial"/>
                      <w:bCs/>
                      <w:color w:val="3366FF"/>
                      <w:sz w:val="16"/>
                      <w:szCs w:val="16"/>
                    </w:rPr>
                  </w:pPr>
                  <w:r w:rsidRPr="002C6D23">
                    <w:rPr>
                      <w:rFonts w:cs="Arial"/>
                      <w:bCs/>
                      <w:color w:val="3366FF"/>
                      <w:sz w:val="16"/>
                      <w:szCs w:val="16"/>
                    </w:rPr>
                    <w:t>Zástupci základních a ostatních složek IZS</w:t>
                  </w:r>
                </w:p>
                <w:p w:rsidR="001E5C59" w:rsidRPr="002D64EA" w:rsidRDefault="001E5C59" w:rsidP="001E5C59"/>
              </w:txbxContent>
            </v:textbox>
          </v:shape>
        </w:pict>
      </w:r>
    </w:p>
    <w:p w:rsidR="001E5C59" w:rsidRDefault="001E5C59" w:rsidP="001E5C59">
      <w:pPr>
        <w:pStyle w:val="Styl6"/>
        <w:keepLines w:val="0"/>
        <w:suppressAutoHyphens w:val="0"/>
      </w:pPr>
    </w:p>
    <w:p w:rsidR="001E5C59" w:rsidRDefault="001E5C59" w:rsidP="001E5C59">
      <w:pPr>
        <w:pStyle w:val="Styl6"/>
        <w:keepLines w:val="0"/>
        <w:tabs>
          <w:tab w:val="left" w:pos="7990"/>
          <w:tab w:val="left" w:pos="10080"/>
        </w:tabs>
        <w:suppressAutoHyphens w:val="0"/>
      </w:pPr>
      <w:r>
        <w:rPr>
          <w:noProof/>
          <w:sz w:val="20"/>
        </w:rPr>
        <w:pict>
          <v:rect id="_x0000_s1119" style="position:absolute;margin-left:584.25pt;margin-top:6.2pt;width:99.75pt;height:27.75pt;z-index:-251560960" filled="f" fillcolor="yellow" strokecolor="#00b050">
            <v:textbox style="mso-next-textbox:#_x0000_s1119">
              <w:txbxContent>
                <w:p w:rsidR="001E5C59" w:rsidRPr="00C0427F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B050"/>
                      <w:sz w:val="16"/>
                      <w:szCs w:val="16"/>
                    </w:rPr>
                  </w:pPr>
                  <w:r w:rsidRPr="00C0427F">
                    <w:rPr>
                      <w:rFonts w:ascii="Arial" w:hAnsi="Arial" w:cs="Arial"/>
                      <w:b w:val="0"/>
                      <w:caps/>
                      <w:color w:val="00B050"/>
                      <w:sz w:val="16"/>
                      <w:szCs w:val="16"/>
                    </w:rPr>
                    <w:t>Povod</w:t>
                  </w:r>
                  <w:r>
                    <w:rPr>
                      <w:rFonts w:ascii="Arial" w:hAnsi="Arial" w:cs="Arial"/>
                      <w:b w:val="0"/>
                      <w:caps/>
                      <w:color w:val="00B050"/>
                      <w:sz w:val="16"/>
                      <w:szCs w:val="16"/>
                    </w:rPr>
                    <w:t>Ň</w:t>
                  </w:r>
                  <w:r w:rsidRPr="00C0427F">
                    <w:rPr>
                      <w:rFonts w:ascii="Arial" w:hAnsi="Arial" w:cs="Arial"/>
                      <w:b w:val="0"/>
                      <w:caps/>
                      <w:color w:val="00B050"/>
                      <w:sz w:val="16"/>
                      <w:szCs w:val="16"/>
                    </w:rPr>
                    <w:t>ová komise</w:t>
                  </w:r>
                </w:p>
                <w:p w:rsidR="001E5C59" w:rsidRPr="00F16B78" w:rsidRDefault="001E5C59" w:rsidP="001E5C59">
                  <w:pPr>
                    <w:pStyle w:val="Zkladntext2"/>
                    <w:jc w:val="center"/>
                    <w:rPr>
                      <w:rFonts w:ascii="Arial" w:hAnsi="Arial"/>
                      <w:color w:val="339966"/>
                      <w:sz w:val="26"/>
                      <w:szCs w:val="26"/>
                    </w:rPr>
                  </w:pPr>
                </w:p>
                <w:p w:rsidR="001E5C59" w:rsidRPr="00C03760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  <w:p w:rsidR="001E5C59" w:rsidRPr="00C03760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tab/>
      </w:r>
      <w:r>
        <w:tab/>
      </w:r>
    </w:p>
    <w:p w:rsidR="001E5C59" w:rsidRDefault="001E5C59" w:rsidP="001E5C59">
      <w:pPr>
        <w:pStyle w:val="Styl6"/>
        <w:keepLines w:val="0"/>
        <w:tabs>
          <w:tab w:val="left" w:pos="12735"/>
          <w:tab w:val="left" w:pos="12810"/>
        </w:tabs>
        <w:suppressAutoHyphens w:val="0"/>
      </w:pPr>
      <w:r>
        <w:rPr>
          <w:noProof/>
          <w:sz w:val="20"/>
        </w:rPr>
        <w:pict>
          <v:polyline id="_x0000_s1121" style="position:absolute;z-index:251757568" points="419.95pt,6.7pt,584pt,6.7pt" coordsize="3281,1" filled="f" strokecolor="#00b050">
            <v:path arrowok="t"/>
          </v:polyline>
        </w:pict>
      </w:r>
      <w:r>
        <w:rPr>
          <w:noProof/>
          <w:sz w:val="20"/>
        </w:rPr>
        <w:pict>
          <v:polyline id="_x0000_s1093" style="position:absolute;z-index:251728896;mso-position-horizontal:absolute;mso-position-vertical:absolute" points="350.1pt,3.5pt,350.1pt,14.5pt" coordsize="1,220" filled="f" strokecolor="blue">
            <v:path arrowok="t"/>
          </v:polyline>
        </w:pict>
      </w:r>
      <w:r>
        <w:tab/>
      </w:r>
    </w:p>
    <w:p w:rsidR="001E5C59" w:rsidRDefault="001E5C59" w:rsidP="001E5C59">
      <w:pPr>
        <w:pStyle w:val="Styl6"/>
        <w:keepLines w:val="0"/>
        <w:tabs>
          <w:tab w:val="left" w:pos="13230"/>
        </w:tabs>
        <w:suppressAutoHyphens w:val="0"/>
      </w:pPr>
      <w:r>
        <w:rPr>
          <w:noProof/>
          <w:sz w:val="20"/>
        </w:rPr>
        <w:pict>
          <v:polyline id="_x0000_s1120" style="position:absolute;z-index:251756544" points="632.6pt,12.5pt,632.6pt,6.5pt" coordsize="1,120" filled="f" strokecolor="#00b050">
            <v:path arrowok="t"/>
          </v:polyline>
        </w:pict>
      </w:r>
      <w:r>
        <w:rPr>
          <w:noProof/>
          <w:sz w:val="20"/>
        </w:rPr>
        <w:pict>
          <v:rect id="_x0000_s1069" style="position:absolute;margin-left:585pt;margin-top:13.15pt;width:99pt;height:47.25pt;z-index:251704320" filled="f" fillcolor="yellow" strokecolor="blue">
            <v:textbox style="mso-next-textbox:#_x0000_s1069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</w:p>
                <w:p w:rsidR="001E5C59" w:rsidRPr="00810127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Ž</w:t>
                  </w:r>
                  <w:r w:rsidRPr="00810127"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ivot</w:t>
                  </w: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 xml:space="preserve">ní </w:t>
                  </w:r>
                  <w:r w:rsidRPr="00810127"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prostředí</w:t>
                  </w:r>
                </w:p>
                <w:p w:rsidR="001E5C59" w:rsidRPr="00F16B78" w:rsidRDefault="001E5C59" w:rsidP="001E5C59">
                  <w:pPr>
                    <w:pStyle w:val="Zkladntext2"/>
                    <w:jc w:val="center"/>
                    <w:rPr>
                      <w:rFonts w:ascii="Arial" w:hAnsi="Arial"/>
                      <w:color w:val="339966"/>
                      <w:sz w:val="26"/>
                      <w:szCs w:val="26"/>
                    </w:rPr>
                  </w:pPr>
                </w:p>
                <w:p w:rsidR="001E5C59" w:rsidRPr="00C03760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8"/>
                      <w:szCs w:val="18"/>
                    </w:rPr>
                  </w:pPr>
                </w:p>
                <w:p w:rsidR="001E5C59" w:rsidRPr="00C03760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91" style="position:absolute;margin-left:441pt;margin-top:13.15pt;width:99pt;height:51.3pt;z-index:251726848" filled="f" fillcolor="yellow" strokecolor="blue">
            <v:textbox style="mso-next-textbox:#_x0000_s1091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</w:pPr>
                  <w:r w:rsidRPr="00A518AC"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  <w:t>HOSPODÁŘSKÁ OPATŘENÍ PRO KS</w:t>
                  </w: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 w:val="0"/>
                      <w:color w:val="0000FF"/>
                      <w:sz w:val="14"/>
                      <w:szCs w:val="14"/>
                    </w:rPr>
                    <w:t>(HOPKS, ARGIS)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polyline id="_x0000_s1082" style="position:absolute;z-index:251717632" points="141.35pt,7.5pt,141pt,189.5pt" coordsize="7,3640" filled="f" strokecolor="blue">
            <v:path arrowok="t"/>
          </v:polyline>
        </w:pict>
      </w:r>
      <w:r>
        <w:rPr>
          <w:noProof/>
          <w:sz w:val="20"/>
        </w:rPr>
        <w:pict>
          <v:polyline id="_x0000_s1070" style="position:absolute;z-index:251705344;mso-position-horizontal:absolute" points="418.85pt,6.75pt,418.5pt,198.4pt" coordsize="7,3833" filled="f" strokecolor="blue">
            <v:path arrowok="t"/>
          </v:polyline>
        </w:pict>
      </w:r>
      <w:r>
        <w:rPr>
          <w:noProof/>
          <w:sz w:val="20"/>
        </w:rPr>
        <w:pict>
          <v:polyline id="_x0000_s1071" style="position:absolute;z-index:251706368" points="562.5pt,6.75pt,561.75pt,200.3pt" coordsize="15,3871" filled="f" strokecolor="blue">
            <v:path arrowok="t"/>
          </v:polyline>
        </w:pict>
      </w:r>
      <w:r>
        <w:rPr>
          <w:noProof/>
          <w:sz w:val="20"/>
        </w:rPr>
        <w:pict>
          <v:polyline id="_x0000_s1053" style="position:absolute;z-index:251687936" points="141pt,7.9pt,296.25pt,8.25pt" coordsize="3105,7" filled="f" strokecolor="blue">
            <v:path arrowok="t"/>
          </v:polyline>
        </w:pict>
      </w:r>
      <w:r>
        <w:rPr>
          <w:noProof/>
          <w:sz w:val="20"/>
        </w:rPr>
        <w:pict>
          <v:polyline id="_x0000_s1054" style="position:absolute;z-index:251688960" points="396pt,6.75pt,561.75pt,6.4pt" coordsize="3315,7" filled="f" strokecolor="blue">
            <v:path arrowok="t"/>
          </v:polyline>
        </w:pict>
      </w:r>
      <w:r>
        <w:rPr>
          <w:noProof/>
          <w:sz w:val="20"/>
        </w:rPr>
        <w:pict>
          <v:rect id="_x0000_s1088" style="position:absolute;margin-left:297pt;margin-top:1.4pt;width:99pt;height:36pt;z-index:251723776" filled="f" fillcolor="yellow" strokecolor="blue">
            <v:stroke dashstyle="dash"/>
            <v:textbox style="mso-next-textbox:#_x0000_s1088">
              <w:txbxContent>
                <w:p w:rsidR="001E5C59" w:rsidRDefault="001E5C59" w:rsidP="001E5C59">
                  <w:pPr>
                    <w:jc w:val="center"/>
                    <w:rPr>
                      <w:color w:val="0000FF"/>
                      <w:sz w:val="16"/>
                      <w:szCs w:val="16"/>
                      <w:u w:val="single"/>
                    </w:rPr>
                  </w:pPr>
                  <w:r>
                    <w:rPr>
                      <w:color w:val="0000FF"/>
                      <w:sz w:val="16"/>
                      <w:szCs w:val="16"/>
                      <w:u w:val="single"/>
                    </w:rPr>
                    <w:t>SEKRETARIÁT PŘEDSEDY KŠ</w:t>
                  </w:r>
                </w:p>
                <w:p w:rsidR="001E5C59" w:rsidRPr="00A518AC" w:rsidRDefault="001E5C59" w:rsidP="001E5C59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- tajemník KŠ  -</w:t>
                  </w:r>
                </w:p>
              </w:txbxContent>
            </v:textbox>
          </v:rect>
        </w:pict>
      </w:r>
      <w:r>
        <w:tab/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rect id="_x0000_s1079" style="position:absolute;margin-left:162pt;margin-top:12pt;width:99pt;height:50.35pt;z-index:251714560" filled="f" fillcolor="silver" strokecolor="blue">
            <v:stroke dashstyle="dashDot"/>
            <v:textbox style="mso-next-textbox:#_x0000_s1079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</w:pPr>
                </w:p>
                <w:p w:rsidR="001E5C59" w:rsidRPr="00441B48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  <w:t xml:space="preserve">KVS </w:t>
                  </w:r>
                  <w:proofErr w:type="gramStart"/>
                  <w:r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  <w:t xml:space="preserve">SVS  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pro</w:t>
                  </w:r>
                  <w:proofErr w:type="gramEnd"/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PK          </w:t>
                  </w:r>
                  <w:r w:rsidRPr="00441B48">
                    <w:rPr>
                      <w:rFonts w:ascii="Arial" w:hAnsi="Arial" w:cs="Arial"/>
                      <w:b w:val="0"/>
                      <w:sz w:val="16"/>
                      <w:szCs w:val="16"/>
                      <w:u w:val="single"/>
                    </w:rPr>
                    <w:t>na vyžádání</w:t>
                  </w:r>
                </w:p>
                <w:p w:rsidR="001E5C59" w:rsidRPr="00A321AF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  <w:p w:rsidR="001E5C59" w:rsidRPr="00A321AF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  <w:sz w:val="20"/>
        </w:rPr>
        <w:pict>
          <v:rect id="_x0000_s1077" style="position:absolute;margin-left:17.85pt;margin-top:12pt;width:99pt;height:45pt;z-index:251712512" fillcolor="silver" strokecolor="blue">
            <v:fill opacity="28836f"/>
            <v:textbox style="mso-next-textbox:#_x0000_s1077">
              <w:txbxContent>
                <w:p w:rsidR="001E5C59" w:rsidRPr="009D2442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</w:pPr>
                  <w:r w:rsidRPr="009D2442"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  <w:t>vedoucí OO PČR</w:t>
                  </w:r>
                </w:p>
              </w:txbxContent>
            </v:textbox>
          </v:rect>
        </w:pict>
      </w:r>
    </w:p>
    <w:p w:rsidR="001E5C59" w:rsidRDefault="001E5C59" w:rsidP="001E5C59">
      <w:pPr>
        <w:pStyle w:val="Styl6"/>
        <w:keepLines w:val="0"/>
        <w:tabs>
          <w:tab w:val="left" w:pos="6893"/>
          <w:tab w:val="left" w:pos="9570"/>
        </w:tabs>
        <w:suppressAutoHyphens w:val="0"/>
      </w:pPr>
      <w:r>
        <w:rPr>
          <w:noProof/>
          <w:sz w:val="20"/>
        </w:rPr>
        <w:pict>
          <v:polyline id="_x0000_s1094" style="position:absolute;z-index:251729920;mso-position-horizontal:absolute;mso-position-vertical:absolute" points="349.85pt,9.9pt,349.85pt,18.55pt" coordsize="1,173" filled="f" strokecolor="blue">
            <v:path arrowok="t"/>
          </v:polyline>
        </w:pict>
      </w:r>
      <w:r>
        <w:rPr>
          <w:noProof/>
          <w:sz w:val="20"/>
        </w:rPr>
        <w:pict>
          <v:polyline id="_x0000_s1075" style="position:absolute;z-index:251710464" points="562.5pt,6.8pt,585pt,6.95pt" coordsize="450,3" filled="f" strokecolor="blue">
            <v:path arrowok="t"/>
          </v:polyline>
        </w:pict>
      </w:r>
      <w:r>
        <w:rPr>
          <w:noProof/>
          <w:sz w:val="20"/>
        </w:rPr>
        <w:pict>
          <v:polyline id="_x0000_s1072" style="position:absolute;z-index:251707392" points="418.85pt,8.45pt,441.35pt,8.45pt" coordsize="450,1" filled="f" strokecolor="blue">
            <v:path arrowok="t"/>
          </v:polyline>
        </w:pict>
      </w:r>
      <w:r>
        <w:tab/>
      </w:r>
      <w:r>
        <w:tab/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rect id="_x0000_s1089" style="position:absolute;margin-left:297pt;margin-top:5pt;width:99pt;height:27pt;z-index:251724800" filled="f" fillcolor="yellow" strokecolor="blue">
            <v:stroke dashstyle="dash"/>
            <v:textbox style="mso-next-textbox:#_x0000_s1089">
              <w:txbxContent>
                <w:p w:rsidR="001E5C59" w:rsidRPr="00F815D2" w:rsidRDefault="001E5C59" w:rsidP="001E5C59">
                  <w:pPr>
                    <w:jc w:val="center"/>
                    <w:rPr>
                      <w:color w:val="0000FF"/>
                      <w:sz w:val="14"/>
                      <w:szCs w:val="14"/>
                    </w:rPr>
                  </w:pPr>
                  <w:r w:rsidRPr="00F815D2">
                    <w:rPr>
                      <w:color w:val="0000FF"/>
                      <w:sz w:val="14"/>
                      <w:szCs w:val="14"/>
                    </w:rPr>
                    <w:t>TECHNICKÝ A OBSLUŽNÝ PERSONÁL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83" style="position:absolute;z-index:251718656" from="117pt,7.2pt" to="162pt,7.2pt" strokecolor="blue"/>
        </w:pict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rect id="_x0000_s1064" style="position:absolute;margin-left:441pt;margin-top:12pt;width:99pt;height:45pt;z-index:251699200" filled="f" fillcolor="yellow" strokecolor="blue">
            <v:textbox style="mso-next-textbox:#_x0000_s1064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  <w:r w:rsidRPr="00810127"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právní</w:t>
                  </w: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 xml:space="preserve"> Z</w:t>
                  </w:r>
                  <w:r w:rsidRPr="00810127"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bezp</w:t>
                  </w: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EČENÍ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5" style="position:absolute;margin-left:585pt;margin-top:12pt;width:99pt;height:45pt;z-index:251700224" filled="f" fillcolor="yellow" strokecolor="blue">
            <v:textbox style="mso-next-textbox:#_x0000_s1065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  <w:t>FINANČNÍ ZABEZPEČENÍ</w:t>
                  </w:r>
                </w:p>
                <w:p w:rsidR="001E5C59" w:rsidRPr="006B6215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E5C59" w:rsidRDefault="001E5C59" w:rsidP="001E5C59">
      <w:pPr>
        <w:pStyle w:val="Styl6"/>
        <w:keepLines w:val="0"/>
        <w:tabs>
          <w:tab w:val="left" w:pos="6250"/>
        </w:tabs>
        <w:suppressAutoHyphens w:val="0"/>
      </w:pPr>
      <w:r>
        <w:tab/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polyline id="_x0000_s1076" style="position:absolute;z-index:251711488" points="562.1pt,8.3pt,584.25pt,8.4pt" coordsize="443,2" filled="f" strokecolor="blue">
            <v:path arrowok="t"/>
          </v:polyline>
        </w:pict>
      </w:r>
      <w:r>
        <w:rPr>
          <w:noProof/>
          <w:sz w:val="20"/>
        </w:rPr>
        <w:pict>
          <v:polyline id="_x0000_s1073" style="position:absolute;z-index:251708416;mso-position-horizontal:absolute;mso-position-vertical:absolute" points="418.85pt,6.9pt,441pt,6.55pt,418.5pt,6.55pt" coordsize="450,7" filled="f" strokecolor="blue">
            <v:path arrowok="t"/>
          </v:polyline>
        </w:pict>
      </w:r>
    </w:p>
    <w:p w:rsidR="001E5C59" w:rsidRDefault="001E5C59" w:rsidP="001E5C59">
      <w:pPr>
        <w:pStyle w:val="Styl6"/>
        <w:keepLines w:val="0"/>
        <w:tabs>
          <w:tab w:val="center" w:pos="7001"/>
        </w:tabs>
        <w:suppressAutoHyphens w:val="0"/>
      </w:pPr>
      <w:r>
        <w:rPr>
          <w:noProof/>
          <w:sz w:val="20"/>
        </w:rPr>
        <w:pict>
          <v:rect id="_x0000_s1081" style="position:absolute;margin-left:162pt;margin-top:6.05pt;width:99pt;height:45.55pt;z-index:251716608" filled="f" fillcolor="silver" strokecolor="blue">
            <v:stroke dashstyle="dashDot"/>
            <v:textbox style="mso-next-textbox:#_x0000_s1081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DB3917"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  <w:t>ZZS Blovice</w:t>
                  </w: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  <w:t xml:space="preserve"> – </w:t>
                  </w:r>
                  <w:r w:rsidRPr="00DB3917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Vlčic</w:t>
                  </w:r>
                  <w:bookmarkEnd w:id="0"/>
                  <w:bookmarkEnd w:id="1"/>
                  <w:r w:rsidRPr="00DB3917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e</w:t>
                  </w:r>
                </w:p>
                <w:p w:rsidR="001E5C59" w:rsidRPr="00441B48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u w:val="single"/>
                    </w:rPr>
                  </w:pPr>
                  <w:r w:rsidRPr="00441B48">
                    <w:rPr>
                      <w:rFonts w:ascii="Arial" w:hAnsi="Arial" w:cs="Arial"/>
                      <w:b w:val="0"/>
                      <w:sz w:val="16"/>
                      <w:szCs w:val="16"/>
                      <w:u w:val="single"/>
                    </w:rPr>
                    <w:t>na vyžádání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80" style="position:absolute;margin-left:17.85pt;margin-top:5pt;width:99pt;height:41.25pt;z-index:251715584" strokecolor="blue">
            <v:fill opacity="28836f"/>
            <v:stroke dashstyle="dashDot"/>
            <v:textbox style="mso-next-textbox:#_x0000_s1080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</w:pPr>
                  <w:r w:rsidRPr="00DB3917">
                    <w:rPr>
                      <w:rFonts w:ascii="Arial" w:hAnsi="Arial" w:cs="Arial"/>
                      <w:b w:val="0"/>
                      <w:caps/>
                      <w:sz w:val="16"/>
                      <w:szCs w:val="16"/>
                    </w:rPr>
                    <w:t>KHS PK PlzEŇ</w:t>
                  </w:r>
                </w:p>
                <w:p w:rsidR="001E5C59" w:rsidRPr="00A321AF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441B48">
                    <w:rPr>
                      <w:rFonts w:ascii="Arial" w:hAnsi="Arial" w:cs="Arial"/>
                      <w:b w:val="0"/>
                      <w:sz w:val="16"/>
                      <w:szCs w:val="16"/>
                      <w:u w:val="single"/>
                    </w:rPr>
                    <w:t>na vyžádání</w:t>
                  </w:r>
                </w:p>
              </w:txbxContent>
            </v:textbox>
          </v:rect>
        </w:pict>
      </w:r>
      <w:r>
        <w:tab/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polyline id="_x0000_s1084" style="position:absolute;z-index:251719680" points="117pt,11.35pt,162.35pt,11.6pt" coordsize="907,5" filled="f" strokecolor="blue">
            <v:path arrowok="t"/>
          </v:polyline>
        </w:pict>
      </w:r>
    </w:p>
    <w:p w:rsidR="001E5C59" w:rsidRDefault="001E5C59" w:rsidP="001E5C59">
      <w:pPr>
        <w:pStyle w:val="Styl6"/>
        <w:keepLines w:val="0"/>
        <w:suppressAutoHyphens w:val="0"/>
      </w:pPr>
      <w:r>
        <w:rPr>
          <w:noProof/>
          <w:sz w:val="20"/>
        </w:rPr>
        <w:pict>
          <v:rect id="_x0000_s1062" style="position:absolute;margin-left:297pt;margin-top:.65pt;width:99pt;height:36pt;z-index:251697152" filled="f" fillcolor="yellow" strokecolor="blue">
            <v:textbox style="mso-next-textbox:#_x0000_s1062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ÚŘAD PRÁCe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7" style="position:absolute;margin-left:585pt;margin-top:.65pt;width:99pt;height:36pt;z-index:251702272" filled="f" fillcolor="yellow" strokecolor="blue">
            <v:textbox style="mso-next-textbox:#_x0000_s1067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</w:p>
                <w:p w:rsidR="001E5C59" w:rsidRPr="00810127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  <w:r w:rsidRPr="00810127"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informace a styk s veřejností</w:t>
                  </w:r>
                </w:p>
                <w:p w:rsidR="001E5C59" w:rsidRDefault="001E5C59" w:rsidP="001E5C59">
                  <w:pPr>
                    <w:pStyle w:val="Zkladntext2"/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6" style="position:absolute;margin-left:441pt;margin-top:.65pt;width:99pt;height:36pt;z-index:251701248" filled="f" fillcolor="yellow" strokecolor="blue">
            <v:textbox style="mso-next-textbox:#_x0000_s1066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</w:p>
                <w:p w:rsidR="001E5C59" w:rsidRPr="00810127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  <w:r w:rsidRPr="00810127"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stavební úřad</w:t>
                  </w:r>
                </w:p>
              </w:txbxContent>
            </v:textbox>
          </v:rect>
        </w:pict>
      </w:r>
    </w:p>
    <w:p w:rsidR="001E5C59" w:rsidRDefault="001E5C59" w:rsidP="001E5C59">
      <w:pPr>
        <w:pStyle w:val="Styl6"/>
        <w:keepLines w:val="0"/>
        <w:tabs>
          <w:tab w:val="left" w:pos="8595"/>
        </w:tabs>
        <w:suppressAutoHyphens w:val="0"/>
      </w:pPr>
      <w:r>
        <w:rPr>
          <w:noProof/>
        </w:rPr>
        <w:pict>
          <v:polyline id="_x0000_s1074" style="position:absolute;z-index:251709440" points="562.1pt,4.45pt,584.25pt,4.2pt" coordsize="443,5" filled="f" strokecolor="blue">
            <v:path arrowok="t"/>
          </v:polyline>
        </w:pict>
      </w:r>
      <w:r>
        <w:rPr>
          <w:noProof/>
        </w:rPr>
        <w:pict>
          <v:polyline id="_x0000_s1092" style="position:absolute;z-index:251727872;mso-position-horizontal:absolute;mso-position-vertical:absolute" points="395.6pt,4.6pt,440.6pt,4.6pt" coordsize="900,1" filled="f" strokecolor="blue">
            <v:path arrowok="t"/>
          </v:polyline>
        </w:pict>
      </w:r>
      <w:r>
        <w:tab/>
      </w:r>
    </w:p>
    <w:p w:rsidR="001E5C59" w:rsidRDefault="001E5C59" w:rsidP="001E5C59">
      <w:pPr>
        <w:pStyle w:val="Styl6"/>
        <w:keepLines w:val="0"/>
        <w:suppressAutoHyphens w:val="0"/>
        <w:rPr>
          <w:rFonts w:ascii="Arial" w:hAnsi="Arial"/>
        </w:rPr>
      </w:pPr>
    </w:p>
    <w:p w:rsidR="001E5C59" w:rsidRDefault="001E5C59" w:rsidP="001E5C59">
      <w:pPr>
        <w:tabs>
          <w:tab w:val="left" w:pos="1290"/>
        </w:tabs>
      </w:pPr>
      <w:r>
        <w:rPr>
          <w:noProof/>
          <w:sz w:val="20"/>
        </w:rPr>
        <w:pict>
          <v:rect id="_x0000_s1090" style="position:absolute;margin-left:162pt;margin-top:.6pt;width:99pt;height:45pt;z-index:251725824" filled="f" fillcolor="yellow" strokecolor="blue">
            <v:stroke dashstyle="dashDot"/>
            <v:textbox style="mso-next-textbox:#_x0000_s1090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:rsidR="001E5C59" w:rsidRPr="00441B48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ZÁSTUPCE HZS 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br/>
                  </w:r>
                  <w:r w:rsidRPr="00441B48">
                    <w:rPr>
                      <w:rFonts w:ascii="Arial" w:hAnsi="Arial" w:cs="Arial"/>
                      <w:b w:val="0"/>
                      <w:sz w:val="16"/>
                      <w:szCs w:val="16"/>
                      <w:u w:val="single"/>
                    </w:rPr>
                    <w:t>na vyžádání</w:t>
                  </w:r>
                </w:p>
                <w:p w:rsidR="001E5C59" w:rsidRPr="00F815D2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8" style="position:absolute;margin-left:581.15pt;margin-top:9.6pt;width:102.85pt;height:45pt;z-index:251703296" filled="f" fillcolor="yellow" strokecolor="blue">
            <v:textbox style="mso-next-textbox:#_x0000_s1068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ZAJIŠTĚNÍ OBRANY STÁTU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3" style="position:absolute;margin-left:297pt;margin-top:9.6pt;width:99pt;height:45pt;z-index:251698176" filled="f" fillcolor="yellow" strokecolor="blue">
            <v:textbox style="mso-next-textbox:#_x0000_s1063">
              <w:txbxContent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</w:p>
                <w:p w:rsidR="001E5C59" w:rsidRDefault="001E5C59" w:rsidP="001E5C59">
                  <w:pPr>
                    <w:pStyle w:val="Zkladntext2"/>
                    <w:jc w:val="center"/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</w:pPr>
                  <w:r w:rsidRPr="00810127"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>doprava</w:t>
                  </w:r>
                  <w:r>
                    <w:rPr>
                      <w:rFonts w:ascii="Arial" w:hAnsi="Arial" w:cs="Arial"/>
                      <w:b w:val="0"/>
                      <w:caps/>
                      <w:color w:val="0000FF"/>
                      <w:sz w:val="16"/>
                      <w:szCs w:val="16"/>
                    </w:rPr>
                    <w:t xml:space="preserve"> A SILNIČNÍ HOSPODÁŘSTVÍ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polyline id="_x0000_s1085" style="position:absolute;z-index:251720704" points="561.75pt,34.6pt,580.85pt,34.75pt" coordsize="382,3" filled="f" strokecolor="blue">
            <v:path arrowok="t"/>
          </v:polyline>
        </w:pict>
      </w:r>
      <w:r>
        <w:rPr>
          <w:noProof/>
          <w:sz w:val="20"/>
        </w:rPr>
        <w:pict>
          <v:polyline id="_x0000_s1087" style="position:absolute;z-index:251722752" points="395.6pt,32.85pt,441pt,32.5pt" coordsize="908,7" filled="f" strokecolor="blue">
            <v:path arrowok="t"/>
          </v:polyline>
        </w:pict>
      </w:r>
      <w:r>
        <w:rPr>
          <w:caps/>
          <w:noProof/>
          <w:color w:val="FFFFFF"/>
          <w:sz w:val="32"/>
          <w:szCs w:val="32"/>
        </w:rPr>
        <w:pict>
          <v:rect id="_x0000_s1086" style="position:absolute;margin-left:441pt;margin-top:13.25pt;width:99pt;height:36pt;z-index:251721728" strokecolor="blue">
            <v:textbox style="mso-next-textbox:#_x0000_s1086">
              <w:txbxContent>
                <w:p w:rsidR="001E5C59" w:rsidRDefault="001E5C59" w:rsidP="001E5C59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</w:p>
                <w:p w:rsidR="001E5C59" w:rsidRPr="00810127" w:rsidRDefault="001E5C59" w:rsidP="001E5C59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 xml:space="preserve">SOCIÁLNÍ VĚCÍ </w:t>
                  </w:r>
                  <w:proofErr w:type="gramStart"/>
                  <w:r>
                    <w:rPr>
                      <w:color w:val="0000FF"/>
                      <w:sz w:val="16"/>
                      <w:szCs w:val="16"/>
                    </w:rPr>
                    <w:t>…..</w:t>
                  </w:r>
                  <w:proofErr w:type="gramEnd"/>
                </w:p>
                <w:p w:rsidR="001E5C59" w:rsidRPr="00365705" w:rsidRDefault="001E5C59" w:rsidP="001E5C59">
                  <w:pPr>
                    <w:jc w:val="center"/>
                    <w:rPr>
                      <w:b/>
                      <w:color w:val="339966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tab/>
      </w:r>
    </w:p>
    <w:p w:rsidR="001E5C59" w:rsidRPr="00304BCA" w:rsidRDefault="001E5C59" w:rsidP="001E5C59">
      <w:pPr>
        <w:tabs>
          <w:tab w:val="left" w:pos="2865"/>
        </w:tabs>
      </w:pPr>
      <w:r>
        <w:rPr>
          <w:noProof/>
        </w:rPr>
        <w:pict>
          <v:polyline id="_x0000_s1041" style="position:absolute;z-index:251675648" points="-19.4pt,50.4pt,737.6pt,50.9pt" coordsize="15140,10" o:allowincell="f" filled="f" strokecolor="blue" strokeweight="2.25pt">
            <v:path arrowok="t"/>
          </v:polyline>
        </w:pict>
      </w:r>
      <w:r>
        <w:rPr>
          <w:noProof/>
        </w:rPr>
        <w:pict>
          <v:polyline id="_x0000_s1095" style="position:absolute;z-index:251730944;mso-position-horizontal:absolute;mso-position-vertical:absolute" points="141.35pt,10.1pt,160.85pt,10.1pt" coordsize="390,1" filled="f" strokecolor="blue">
            <v:path arrowok="t"/>
          </v:polyline>
        </w:pict>
      </w:r>
      <w:r>
        <w:tab/>
      </w:r>
    </w:p>
    <w:p w:rsidR="001E5C59" w:rsidRDefault="001E5C59" w:rsidP="001E5C5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aps/>
          <w:color w:val="0070C0"/>
          <w:sz w:val="28"/>
          <w:szCs w:val="28"/>
        </w:rPr>
      </w:pPr>
    </w:p>
    <w:sectPr w:rsidR="001E5C59" w:rsidSect="00FB139C">
      <w:headerReference w:type="default" r:id="rId5"/>
      <w:footerReference w:type="even" r:id="rId6"/>
      <w:footerReference w:type="default" r:id="rId7"/>
      <w:pgSz w:w="16838" w:h="11906" w:orient="landscape" w:code="9"/>
      <w:pgMar w:top="193" w:right="1387" w:bottom="89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3" w:rsidRDefault="004E24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2E3" w:rsidRDefault="004E241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3" w:rsidRDefault="004E2416">
    <w:pPr>
      <w:pStyle w:val="Zpat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3" w:rsidRDefault="004E2416" w:rsidP="00BE7550">
    <w:pPr>
      <w:pStyle w:val="Zhlav"/>
    </w:pPr>
    <w:r>
      <w:t xml:space="preserve">Plán připravenosti OÚ ORP </w:t>
    </w:r>
    <w:r>
      <w:t>Blovice</w:t>
    </w:r>
    <w:r>
      <w:t xml:space="preserve"> na </w:t>
    </w:r>
    <w:proofErr w:type="gramStart"/>
    <w:r>
      <w:t>MU</w:t>
    </w:r>
    <w:proofErr w:type="gramEnd"/>
    <w:r>
      <w:t xml:space="preserve"> a KS</w:t>
    </w:r>
    <w:r>
      <w:tab/>
    </w:r>
    <w:r>
      <w:tab/>
    </w:r>
    <w:r>
      <w:tab/>
    </w:r>
    <w:r>
      <w:tab/>
    </w:r>
    <w:r>
      <w:t xml:space="preserve">                               </w:t>
    </w:r>
    <w:r>
      <w:t>O</w:t>
    </w:r>
    <w:r>
      <w:t>r</w:t>
    </w:r>
    <w:r>
      <w:t>ganizace krizového řízení</w:t>
    </w:r>
  </w:p>
  <w:p w:rsidR="006E431C" w:rsidRPr="00BE7550" w:rsidRDefault="004E2416" w:rsidP="00BE755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FA3"/>
    <w:multiLevelType w:val="hybridMultilevel"/>
    <w:tmpl w:val="22E873BC"/>
    <w:lvl w:ilvl="0" w:tplc="C54EC936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055B1F68"/>
    <w:multiLevelType w:val="hybridMultilevel"/>
    <w:tmpl w:val="663A5FB2"/>
    <w:lvl w:ilvl="0" w:tplc="F4980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32016"/>
    <w:multiLevelType w:val="hybridMultilevel"/>
    <w:tmpl w:val="8D2EAA80"/>
    <w:lvl w:ilvl="0" w:tplc="3D7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6621"/>
    <w:multiLevelType w:val="hybridMultilevel"/>
    <w:tmpl w:val="437EAD36"/>
    <w:lvl w:ilvl="0" w:tplc="3BBAD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16211"/>
    <w:multiLevelType w:val="hybridMultilevel"/>
    <w:tmpl w:val="3E04A89C"/>
    <w:lvl w:ilvl="0" w:tplc="329CF77A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89F618B8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65A6A"/>
    <w:multiLevelType w:val="hybridMultilevel"/>
    <w:tmpl w:val="E2765DF8"/>
    <w:lvl w:ilvl="0" w:tplc="4BEAE5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835EC"/>
    <w:multiLevelType w:val="hybridMultilevel"/>
    <w:tmpl w:val="AB16FB76"/>
    <w:lvl w:ilvl="0" w:tplc="68B0B2E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E2004"/>
    <w:multiLevelType w:val="hybridMultilevel"/>
    <w:tmpl w:val="3956F2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1BB8"/>
    <w:multiLevelType w:val="hybridMultilevel"/>
    <w:tmpl w:val="6E504A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E13FB"/>
    <w:multiLevelType w:val="hybridMultilevel"/>
    <w:tmpl w:val="4A3087E8"/>
    <w:lvl w:ilvl="0" w:tplc="3B84B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A608F"/>
    <w:multiLevelType w:val="hybridMultilevel"/>
    <w:tmpl w:val="15D02C7C"/>
    <w:lvl w:ilvl="0" w:tplc="89F618B8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90B"/>
    <w:multiLevelType w:val="hybridMultilevel"/>
    <w:tmpl w:val="2A3ED958"/>
    <w:lvl w:ilvl="0" w:tplc="C380A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1A5F67"/>
    <w:multiLevelType w:val="hybridMultilevel"/>
    <w:tmpl w:val="88547D12"/>
    <w:lvl w:ilvl="0" w:tplc="5C06C28E"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575DB"/>
    <w:multiLevelType w:val="hybridMultilevel"/>
    <w:tmpl w:val="DC4CDE2E"/>
    <w:lvl w:ilvl="0" w:tplc="3790F7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97AC8"/>
    <w:multiLevelType w:val="hybridMultilevel"/>
    <w:tmpl w:val="EA545832"/>
    <w:lvl w:ilvl="0" w:tplc="3634D71E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6B6B7B2">
      <w:start w:val="1"/>
      <w:numFmt w:val="lowerLetter"/>
      <w:pStyle w:val="odrkypsmena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3F45771"/>
    <w:multiLevelType w:val="hybridMultilevel"/>
    <w:tmpl w:val="6E3213A2"/>
    <w:lvl w:ilvl="0" w:tplc="EB944DBA">
      <w:start w:val="14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BD6AC7"/>
    <w:multiLevelType w:val="hybridMultilevel"/>
    <w:tmpl w:val="6B2CEBAE"/>
    <w:lvl w:ilvl="0" w:tplc="CDF488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6367B5F"/>
    <w:multiLevelType w:val="hybridMultilevel"/>
    <w:tmpl w:val="22E873BC"/>
    <w:lvl w:ilvl="0" w:tplc="C54EC936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8">
    <w:nsid w:val="71AA4CC4"/>
    <w:multiLevelType w:val="hybridMultilevel"/>
    <w:tmpl w:val="7B8AE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8"/>
  </w:num>
  <w:num w:numId="8">
    <w:abstractNumId w:val="16"/>
  </w:num>
  <w:num w:numId="9">
    <w:abstractNumId w:val="10"/>
  </w:num>
  <w:num w:numId="10">
    <w:abstractNumId w:val="17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1"/>
  </w:num>
  <w:num w:numId="18">
    <w:abstractNumId w:val="15"/>
  </w:num>
  <w:num w:numId="19">
    <w:abstractNumId w:val="1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C59"/>
    <w:rsid w:val="001E5C59"/>
    <w:rsid w:val="004E2416"/>
    <w:rsid w:val="005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C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C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E5C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E5C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E5C59"/>
    <w:pPr>
      <w:keepNext/>
      <w:ind w:left="1440"/>
      <w:jc w:val="center"/>
      <w:outlineLvl w:val="3"/>
    </w:pPr>
    <w:rPr>
      <w:b/>
      <w:bCs/>
      <w:caps/>
      <w:color w:val="FFFFFF"/>
      <w:sz w:val="28"/>
    </w:rPr>
  </w:style>
  <w:style w:type="paragraph" w:styleId="Nadpis5">
    <w:name w:val="heading 5"/>
    <w:basedOn w:val="Normln"/>
    <w:next w:val="Normln"/>
    <w:link w:val="Nadpis5Char"/>
    <w:qFormat/>
    <w:rsid w:val="001E5C59"/>
    <w:pPr>
      <w:keepNext/>
      <w:ind w:left="1440"/>
      <w:jc w:val="center"/>
      <w:outlineLvl w:val="4"/>
    </w:pPr>
    <w:rPr>
      <w:rFonts w:ascii="Times New Roman" w:hAnsi="Times New Roman"/>
      <w:b/>
      <w:bCs/>
      <w:caps/>
      <w:color w:val="FFFFFF"/>
      <w:sz w:val="44"/>
    </w:rPr>
  </w:style>
  <w:style w:type="paragraph" w:styleId="Nadpis6">
    <w:name w:val="heading 6"/>
    <w:basedOn w:val="Normln"/>
    <w:next w:val="Normln"/>
    <w:link w:val="Nadpis6Char"/>
    <w:qFormat/>
    <w:rsid w:val="001E5C59"/>
    <w:pPr>
      <w:keepNext/>
      <w:jc w:val="center"/>
      <w:outlineLvl w:val="5"/>
    </w:pPr>
    <w:rPr>
      <w:rFonts w:cs="Arial"/>
      <w:b/>
      <w:bCs/>
      <w:sz w:val="72"/>
    </w:rPr>
  </w:style>
  <w:style w:type="paragraph" w:styleId="Nadpis7">
    <w:name w:val="heading 7"/>
    <w:basedOn w:val="Normln"/>
    <w:next w:val="Normln"/>
    <w:link w:val="Nadpis7Char"/>
    <w:qFormat/>
    <w:rsid w:val="001E5C59"/>
    <w:pPr>
      <w:keepNext/>
      <w:outlineLvl w:val="6"/>
    </w:pPr>
    <w:rPr>
      <w:rFonts w:ascii="Times New Roman" w:hAnsi="Times New Roman"/>
      <w:b/>
      <w:caps/>
      <w:sz w:val="28"/>
    </w:rPr>
  </w:style>
  <w:style w:type="paragraph" w:styleId="Nadpis8">
    <w:name w:val="heading 8"/>
    <w:basedOn w:val="Normln"/>
    <w:next w:val="Normln"/>
    <w:link w:val="Nadpis8Char"/>
    <w:qFormat/>
    <w:rsid w:val="001E5C59"/>
    <w:pPr>
      <w:keepNext/>
      <w:ind w:left="180" w:hanging="180"/>
      <w:jc w:val="both"/>
      <w:outlineLvl w:val="7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link w:val="Nadpis9Char"/>
    <w:qFormat/>
    <w:rsid w:val="001E5C59"/>
    <w:pPr>
      <w:keepNext/>
      <w:jc w:val="both"/>
      <w:outlineLvl w:val="8"/>
    </w:pPr>
    <w:rPr>
      <w:rFonts w:ascii="Times New Roman" w:hAnsi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1E5C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E5C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E5C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E5C59"/>
    <w:rPr>
      <w:rFonts w:ascii="Arial" w:eastAsia="Times New Roman" w:hAnsi="Arial" w:cs="Times New Roman"/>
      <w:b/>
      <w:bCs/>
      <w:caps/>
      <w:color w:val="FFFFFF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E5C59"/>
    <w:rPr>
      <w:rFonts w:ascii="Times New Roman" w:eastAsia="Times New Roman" w:hAnsi="Times New Roman" w:cs="Times New Roman"/>
      <w:b/>
      <w:bCs/>
      <w:caps/>
      <w:color w:val="FFFFFF"/>
      <w:sz w:val="4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E5C59"/>
    <w:rPr>
      <w:rFonts w:ascii="Arial" w:eastAsia="Times New Roman" w:hAnsi="Arial" w:cs="Arial"/>
      <w:b/>
      <w:bCs/>
      <w:sz w:val="7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E5C59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E5C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E5C59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rsid w:val="001E5C59"/>
    <w:rPr>
      <w:color w:val="0000FF"/>
      <w:u w:val="single"/>
    </w:rPr>
  </w:style>
  <w:style w:type="character" w:styleId="Siln">
    <w:name w:val="Strong"/>
    <w:basedOn w:val="Standardnpsmoodstavce"/>
    <w:qFormat/>
    <w:rsid w:val="001E5C59"/>
    <w:rPr>
      <w:b/>
      <w:bCs/>
    </w:rPr>
  </w:style>
  <w:style w:type="paragraph" w:customStyle="1" w:styleId="odrkypsmena">
    <w:name w:val="odrážky písmena"/>
    <w:basedOn w:val="Normln"/>
    <w:rsid w:val="001E5C59"/>
    <w:pPr>
      <w:numPr>
        <w:ilvl w:val="1"/>
        <w:numId w:val="1"/>
      </w:numPr>
      <w:spacing w:after="120"/>
      <w:jc w:val="both"/>
    </w:pPr>
    <w:rPr>
      <w:rFonts w:ascii="Times New Roman" w:hAnsi="Times New Roman"/>
      <w:color w:val="000000"/>
    </w:rPr>
  </w:style>
  <w:style w:type="paragraph" w:styleId="Zpat">
    <w:name w:val="footer"/>
    <w:basedOn w:val="Normln"/>
    <w:link w:val="ZpatChar"/>
    <w:uiPriority w:val="99"/>
    <w:rsid w:val="001E5C5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E5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E5C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1E5C59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nadpis10">
    <w:name w:val="nadpis1"/>
    <w:basedOn w:val="text"/>
    <w:next w:val="Nadpis2"/>
    <w:rsid w:val="001E5C59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paragraph" w:customStyle="1" w:styleId="text">
    <w:name w:val="text"/>
    <w:basedOn w:val="Normln"/>
    <w:rsid w:val="001E5C59"/>
    <w:pPr>
      <w:tabs>
        <w:tab w:val="left" w:pos="56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1E5C59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1E5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E5C59"/>
    <w:rPr>
      <w:rFonts w:ascii="Times New Roman" w:hAnsi="Times New Roman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5C5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E5C5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E5C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1E5C59"/>
    <w:pPr>
      <w:ind w:left="1620" w:hanging="162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rsid w:val="001E5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30">
    <w:name w:val="nadpis3"/>
    <w:basedOn w:val="nadpis20"/>
    <w:rsid w:val="001E5C59"/>
    <w:pPr>
      <w:ind w:left="720" w:hanging="720"/>
    </w:pPr>
    <w:rPr>
      <w:bCs/>
      <w:sz w:val="24"/>
    </w:rPr>
  </w:style>
  <w:style w:type="paragraph" w:customStyle="1" w:styleId="nadpis20">
    <w:name w:val="nadpis2"/>
    <w:basedOn w:val="text"/>
    <w:rsid w:val="001E5C59"/>
    <w:pPr>
      <w:spacing w:line="360" w:lineRule="auto"/>
      <w:ind w:left="283" w:hanging="283"/>
      <w:jc w:val="both"/>
    </w:pPr>
    <w:rPr>
      <w:b/>
      <w:sz w:val="28"/>
    </w:rPr>
  </w:style>
  <w:style w:type="paragraph" w:customStyle="1" w:styleId="dekspis">
    <w:name w:val="Øádek_spis"/>
    <w:basedOn w:val="Normln"/>
    <w:rsid w:val="001E5C59"/>
    <w:pPr>
      <w:spacing w:after="120"/>
      <w:jc w:val="both"/>
    </w:pPr>
    <w:rPr>
      <w:rFonts w:ascii="Times New Roman" w:hAnsi="Times New Roman"/>
      <w:szCs w:val="20"/>
    </w:rPr>
  </w:style>
  <w:style w:type="paragraph" w:customStyle="1" w:styleId="Textspis">
    <w:name w:val="Text_spis"/>
    <w:basedOn w:val="Normln"/>
    <w:rsid w:val="001E5C59"/>
    <w:pPr>
      <w:widowControl w:val="0"/>
      <w:spacing w:after="120"/>
      <w:ind w:firstLine="567"/>
      <w:jc w:val="both"/>
    </w:pPr>
    <w:rPr>
      <w:rFonts w:ascii="Times New Roman" w:hAnsi="Times New Roman"/>
      <w:szCs w:val="20"/>
    </w:rPr>
  </w:style>
  <w:style w:type="paragraph" w:styleId="Zkladntext3">
    <w:name w:val="Body Text 3"/>
    <w:basedOn w:val="Normln"/>
    <w:link w:val="Zkladntext3Char"/>
    <w:rsid w:val="001E5C5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1E5C59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FormtovanvHTML">
    <w:name w:val="HTML Preformatted"/>
    <w:basedOn w:val="Normln"/>
    <w:link w:val="FormtovanvHTMLChar"/>
    <w:rsid w:val="001E5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FF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E5C59"/>
    <w:rPr>
      <w:rFonts w:ascii="Courier New" w:eastAsia="Courier New" w:hAnsi="Courier New" w:cs="Courier New"/>
      <w:color w:val="00FF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E5C59"/>
    <w:pPr>
      <w:ind w:left="180" w:hanging="180"/>
      <w:jc w:val="both"/>
    </w:pPr>
    <w:rPr>
      <w:rFonts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5C59"/>
    <w:rPr>
      <w:rFonts w:ascii="Arial" w:eastAsia="Times New Roman" w:hAnsi="Arial" w:cs="Arial"/>
      <w:szCs w:val="24"/>
      <w:lang w:eastAsia="cs-CZ"/>
    </w:rPr>
  </w:style>
  <w:style w:type="paragraph" w:customStyle="1" w:styleId="ZkladntextIMP">
    <w:name w:val="Základní text_IMP"/>
    <w:basedOn w:val="Normln"/>
    <w:rsid w:val="001E5C59"/>
    <w:pPr>
      <w:widowControl w:val="0"/>
      <w:spacing w:line="250" w:lineRule="auto"/>
    </w:pPr>
    <w:rPr>
      <w:rFonts w:ascii="Times New Roman" w:hAnsi="Times New Roman"/>
      <w:noProof/>
      <w:szCs w:val="20"/>
    </w:rPr>
  </w:style>
  <w:style w:type="paragraph" w:styleId="Normlnweb">
    <w:name w:val="Normal (Web)"/>
    <w:basedOn w:val="Normln"/>
    <w:uiPriority w:val="99"/>
    <w:rsid w:val="001E5C5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Styl6">
    <w:name w:val="Styl6"/>
    <w:basedOn w:val="Normln"/>
    <w:rsid w:val="001E5C59"/>
    <w:pPr>
      <w:keepLines/>
      <w:suppressAutoHyphens/>
    </w:pPr>
    <w:rPr>
      <w:rFonts w:ascii="Times New Roman" w:hAnsi="Times New Roman"/>
    </w:rPr>
  </w:style>
  <w:style w:type="paragraph" w:customStyle="1" w:styleId="normalodsazene">
    <w:name w:val="normalodsazene"/>
    <w:basedOn w:val="Normln"/>
    <w:rsid w:val="001E5C59"/>
    <w:pPr>
      <w:overflowPunct w:val="0"/>
      <w:autoSpaceDE w:val="0"/>
      <w:autoSpaceDN w:val="0"/>
      <w:adjustRightInd w:val="0"/>
      <w:spacing w:before="100" w:after="100"/>
      <w:ind w:firstLine="480"/>
      <w:jc w:val="both"/>
      <w:textAlignment w:val="baseline"/>
    </w:pPr>
    <w:rPr>
      <w:rFonts w:ascii="MS Sans Serif" w:hAnsi="MS Sans Serif"/>
      <w:sz w:val="20"/>
      <w:szCs w:val="20"/>
    </w:rPr>
  </w:style>
  <w:style w:type="paragraph" w:customStyle="1" w:styleId="NormlnIMP">
    <w:name w:val="Normální_IMP"/>
    <w:basedOn w:val="Normln"/>
    <w:rsid w:val="001E5C59"/>
    <w:pPr>
      <w:widowControl w:val="0"/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 w:val="20"/>
      <w:szCs w:val="20"/>
    </w:rPr>
  </w:style>
  <w:style w:type="character" w:styleId="slostrnky">
    <w:name w:val="page number"/>
    <w:basedOn w:val="Standardnpsmoodstavce"/>
    <w:rsid w:val="001E5C59"/>
  </w:style>
  <w:style w:type="paragraph" w:styleId="Titulek">
    <w:name w:val="caption"/>
    <w:basedOn w:val="Normln"/>
    <w:next w:val="Normln"/>
    <w:uiPriority w:val="99"/>
    <w:qFormat/>
    <w:rsid w:val="001E5C59"/>
    <w:rPr>
      <w:rFonts w:ascii="Times New Roman" w:hAnsi="Times New Roman"/>
      <w:b/>
      <w:bCs/>
      <w:szCs w:val="16"/>
    </w:rPr>
  </w:style>
  <w:style w:type="character" w:customStyle="1" w:styleId="textplain1">
    <w:name w:val="textplain1"/>
    <w:basedOn w:val="Standardnpsmoodstavce"/>
    <w:rsid w:val="001E5C59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orgstructlevel11">
    <w:name w:val="orgstructlevel11"/>
    <w:basedOn w:val="Standardnpsmoodstavce"/>
    <w:rsid w:val="001E5C59"/>
    <w:rPr>
      <w:rFonts w:ascii="Verdana" w:hAnsi="Verdana" w:hint="default"/>
      <w:strike w:val="0"/>
      <w:dstrike w:val="0"/>
      <w:color w:val="00366B"/>
      <w:sz w:val="20"/>
      <w:szCs w:val="20"/>
      <w:u w:val="none"/>
      <w:effect w:val="none"/>
    </w:rPr>
  </w:style>
  <w:style w:type="character" w:customStyle="1" w:styleId="orgstructlevel21">
    <w:name w:val="orgstructlevel21"/>
    <w:basedOn w:val="Standardnpsmoodstavce"/>
    <w:uiPriority w:val="99"/>
    <w:rsid w:val="001E5C59"/>
    <w:rPr>
      <w:rFonts w:ascii="Verdana" w:hAnsi="Verdana" w:hint="default"/>
      <w:strike w:val="0"/>
      <w:dstrike w:val="0"/>
      <w:color w:val="0083CA"/>
      <w:sz w:val="20"/>
      <w:szCs w:val="20"/>
      <w:u w:val="none"/>
      <w:effect w:val="none"/>
    </w:rPr>
  </w:style>
  <w:style w:type="character" w:customStyle="1" w:styleId="orgstructlevel31">
    <w:name w:val="orgstructlevel31"/>
    <w:basedOn w:val="Standardnpsmoodstavce"/>
    <w:rsid w:val="001E5C59"/>
    <w:rPr>
      <w:rFonts w:ascii="Verdana" w:hAnsi="Verdana" w:hint="default"/>
      <w:strike w:val="0"/>
      <w:dstrike w:val="0"/>
      <w:color w:val="808080"/>
      <w:sz w:val="20"/>
      <w:szCs w:val="20"/>
      <w:u w:val="none"/>
      <w:effect w:val="none"/>
    </w:rPr>
  </w:style>
  <w:style w:type="paragraph" w:customStyle="1" w:styleId="Obsah1">
    <w:name w:val="Obsah1"/>
    <w:basedOn w:val="Normln"/>
    <w:rsid w:val="001E5C59"/>
    <w:pPr>
      <w:tabs>
        <w:tab w:val="left" w:leader="dot" w:pos="709"/>
        <w:tab w:val="right" w:leader="dot" w:pos="8505"/>
      </w:tabs>
      <w:jc w:val="both"/>
    </w:pPr>
    <w:rPr>
      <w:rFonts w:cs="Arial"/>
    </w:rPr>
  </w:style>
  <w:style w:type="character" w:styleId="Sledovanodkaz">
    <w:name w:val="FollowedHyperlink"/>
    <w:basedOn w:val="Standardnpsmoodstavce"/>
    <w:rsid w:val="001E5C59"/>
    <w:rPr>
      <w:color w:val="800080"/>
      <w:u w:val="single"/>
    </w:rPr>
  </w:style>
  <w:style w:type="table" w:styleId="Mkatabulky">
    <w:name w:val="Table Grid"/>
    <w:basedOn w:val="Normlntabulka"/>
    <w:rsid w:val="001E5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abulky1">
    <w:name w:val="Text tabulky1"/>
    <w:basedOn w:val="Normln"/>
    <w:rsid w:val="001E5C59"/>
    <w:pPr>
      <w:spacing w:before="60"/>
    </w:pPr>
    <w:rPr>
      <w:rFonts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E5C5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tabulky1tun">
    <w:name w:val="Text tabulky1_tučně"/>
    <w:basedOn w:val="Texttabulky1"/>
    <w:rsid w:val="001E5C59"/>
    <w:rPr>
      <w:rFonts w:cs="Times New Roman"/>
      <w:b/>
      <w:sz w:val="18"/>
    </w:rPr>
  </w:style>
  <w:style w:type="paragraph" w:styleId="Rozvrendokumentu">
    <w:name w:val="Document Map"/>
    <w:basedOn w:val="Normln"/>
    <w:link w:val="RozvrendokumentuChar"/>
    <w:semiHidden/>
    <w:rsid w:val="001E5C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1E5C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Sedláček</dc:creator>
  <cp:lastModifiedBy>Petr Sedláček</cp:lastModifiedBy>
  <cp:revision>1</cp:revision>
  <dcterms:created xsi:type="dcterms:W3CDTF">2017-10-23T08:50:00Z</dcterms:created>
  <dcterms:modified xsi:type="dcterms:W3CDTF">2017-10-23T08:52:00Z</dcterms:modified>
</cp:coreProperties>
</file>